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0"/>
        <w:gridCol w:w="1970"/>
        <w:gridCol w:w="2190"/>
        <w:gridCol w:w="410"/>
        <w:gridCol w:w="2610"/>
        <w:gridCol w:w="169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sz w:val="24"/>
                <w:szCs w:val="24"/>
                <w:u w:color="000000"/>
                <w:rtl w:val="0"/>
                <w:lang w:val="es-ES_tradnl"/>
              </w:rPr>
              <w:t>#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Capital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sz w:val="24"/>
                <w:szCs w:val="24"/>
                <w:u w:color="000000"/>
                <w:rtl w:val="0"/>
                <w:lang w:val="es-ES_tradnl"/>
              </w:rPr>
              <w:t>#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Capital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Canad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Ottawa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Chile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Santiago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Los Estados Unidos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Washington, D.C.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16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Argentina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Buenos Aires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xico, D.F.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17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Uruguay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Montevideo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Belice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Belmopan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18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Paraguay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Asunci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Guatemala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Ciudad de Guatemala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19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Brasil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Brasilia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Salvador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Salvador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20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Guayana Francesa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Cayena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Honduras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Tegucigalpa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21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Surinam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Paramaribo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Nicaragua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Managua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22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Guyana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Georgetown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Costa Rica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Jos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23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Venezuela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Caracas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10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Panam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Ciudad de Panam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24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Cuba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 Habana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11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Colombia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Bogot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25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Puerto Rico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Juan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12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Ecuador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Quito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26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 Rep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blica Dominicana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Santo Domingo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13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Lima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27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Hait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Puerto Pr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ncipe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14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Bolivia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 Paz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>Para Estudiar: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 xml:space="preserve">Visitar </w:t>
      </w:r>
      <w:hyperlink r:id="rId4" w:history="1">
        <w:r>
          <w:rPr>
            <w:rStyle w:val="Hyperlink.0"/>
            <w:rFonts w:ascii="Georgia"/>
            <w:rtl w:val="0"/>
            <w:lang w:val="en-US"/>
          </w:rPr>
          <w:t>http://www.sheppardsoftware.com/South_America_Geography.htm</w:t>
        </w:r>
      </w:hyperlink>
      <w:r>
        <w:rPr>
          <w:rFonts w:ascii="Georgia"/>
          <w:rtl w:val="0"/>
          <w:lang w:val="en-US"/>
        </w:rPr>
        <w:t xml:space="preserve"> para jugar! (Cuidado con la ortograf</w:t>
      </w:r>
      <w:r>
        <w:rPr>
          <w:rFonts w:hAnsi="Georgia" w:hint="default"/>
          <w:rtl w:val="0"/>
          <w:lang w:val="en-US"/>
        </w:rPr>
        <w:t>í</w:t>
      </w:r>
      <w:r>
        <w:rPr>
          <w:rFonts w:ascii="Georgia"/>
          <w:rtl w:val="0"/>
          <w:lang w:val="en-US"/>
        </w:rPr>
        <w:t>a - los nombres est</w:t>
      </w:r>
      <w:r>
        <w:rPr>
          <w:rFonts w:hAnsi="Georgia" w:hint="default"/>
          <w:rtl w:val="0"/>
          <w:lang w:val="en-US"/>
        </w:rPr>
        <w:t>á</w:t>
      </w:r>
      <w:r>
        <w:rPr>
          <w:rFonts w:ascii="Georgia"/>
          <w:rtl w:val="0"/>
          <w:lang w:val="en-US"/>
        </w:rPr>
        <w:t>n en ingl</w:t>
      </w:r>
      <w:r>
        <w:rPr>
          <w:rFonts w:hAnsi="Georgia" w:hint="default"/>
          <w:rtl w:val="0"/>
          <w:lang w:val="en-US"/>
        </w:rPr>
        <w:t>é</w:t>
      </w:r>
      <w:r>
        <w:rPr>
          <w:rFonts w:ascii="Georgia"/>
          <w:rtl w:val="0"/>
          <w:lang w:val="en-US"/>
        </w:rPr>
        <w:t>s.)</w:t>
      </w: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Hacer tarjetas con el nombre del pa</w:t>
      </w:r>
      <w:r>
        <w:rPr>
          <w:rFonts w:hAnsi="Georgia" w:hint="default"/>
          <w:rtl w:val="0"/>
          <w:lang w:val="en-US"/>
        </w:rPr>
        <w:t>í</w:t>
      </w:r>
      <w:r>
        <w:rPr>
          <w:rFonts w:ascii="Georgia"/>
          <w:rtl w:val="0"/>
          <w:lang w:val="en-US"/>
        </w:rPr>
        <w:t>s en un lado y la capital en el otro lado.</w:t>
      </w: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Practicar con un mapa blanco.</w:t>
      </w: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Cubrir una columna de la tabla para ver cu</w:t>
      </w:r>
      <w:r>
        <w:rPr>
          <w:rFonts w:hAnsi="Georgia" w:hint="default"/>
          <w:rtl w:val="0"/>
          <w:lang w:val="en-US"/>
        </w:rPr>
        <w:t>á</w:t>
      </w:r>
      <w:r>
        <w:rPr>
          <w:rFonts w:ascii="Georgia"/>
          <w:rtl w:val="0"/>
          <w:lang w:val="en-US"/>
        </w:rPr>
        <w:t>nto recuerdas</w:t>
      </w: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Crear frases mnem</w:t>
      </w:r>
      <w:r>
        <w:rPr>
          <w:rFonts w:hAnsi="Georgia" w:hint="default"/>
          <w:rtl w:val="0"/>
          <w:lang w:val="en-US"/>
        </w:rPr>
        <w:t>ó</w:t>
      </w:r>
      <w:r>
        <w:rPr>
          <w:rFonts w:ascii="Georgia"/>
          <w:rtl w:val="0"/>
          <w:lang w:val="en-US"/>
        </w:rPr>
        <w:t xml:space="preserve">nicas  </w:t>
      </w:r>
    </w:p>
    <w:p>
      <w:pPr>
        <w:pStyle w:val="Body"/>
        <w:numPr>
          <w:ilvl w:val="0"/>
          <w:numId w:val="2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Inventar tu propia estrategia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</w:pPr>
      <w:r>
        <w:rPr>
          <w:rFonts w:ascii="Georgia" w:cs="Georgia" w:hAnsi="Georgia" w:eastAsia="Georgia"/>
        </w:rPr>
        <w:br w:type="page"/>
      </w:r>
    </w:p>
    <w:tbl>
      <w:tblPr>
        <w:tblW w:w="91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6"/>
        <w:gridCol w:w="1722"/>
        <w:gridCol w:w="2147"/>
        <w:gridCol w:w="593"/>
        <w:gridCol w:w="2310"/>
        <w:gridCol w:w="1923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sz w:val="24"/>
                <w:szCs w:val="24"/>
                <w:u w:color="000000"/>
                <w:rtl w:val="0"/>
                <w:lang w:val="es-ES_tradnl"/>
              </w:rPr>
              <w:t>#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Country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Capital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#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Country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Capital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Canada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Ottawa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Chile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Santiago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United States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Washington, D.C.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16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Argentina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Buenos Aires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Mexico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Mexico, D.F.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17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Uruguay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Montevideo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Belize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Belmopan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18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Paraguay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Asunci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Guatemala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Guatemala City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19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Brazil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Brasilia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Salvador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Salvador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20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French Guiana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Cayenne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Honduras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Tegucigalpa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21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Suriname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Paramaribo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Nicaragua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Managua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22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Guyana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Georgetown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Costa Rica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Jos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23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Venezuela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Caracas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10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Panama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Panama City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24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Cuba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Havana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11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Colombia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Bogot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25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Puerto Rico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 Juan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12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Ecuador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Quito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26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Dominican Republic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Santo Domingo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Peru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Lima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27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Haiti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Port-au-Prince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Bolivia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 Paz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>To study: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 xml:space="preserve">Visit </w:t>
      </w:r>
      <w:hyperlink r:id="rId5" w:history="1">
        <w:r>
          <w:rPr>
            <w:rStyle w:val="Hyperlink.0"/>
            <w:rFonts w:ascii="Georgia"/>
            <w:rtl w:val="0"/>
            <w:lang w:val="en-US"/>
          </w:rPr>
          <w:t>http://www.sheppardsoftware.com/South_America_Geography.htm</w:t>
        </w:r>
      </w:hyperlink>
      <w:r>
        <w:rPr>
          <w:rFonts w:ascii="Georgia"/>
          <w:rtl w:val="0"/>
          <w:lang w:val="en-US"/>
        </w:rPr>
        <w:t xml:space="preserve"> and play!</w:t>
      </w: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Make flash cards with the country name on one side and the capital on the other.</w:t>
      </w: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Practice labeling a blank map.</w:t>
      </w: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Cover one column of the table and see how much you remember.</w:t>
      </w: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Create mnemonic devices to remember the order of countries on the map.</w:t>
      </w:r>
    </w:p>
    <w:p>
      <w:pPr>
        <w:pStyle w:val="Body"/>
        <w:numPr>
          <w:ilvl w:val="0"/>
          <w:numId w:val="3"/>
        </w:numPr>
        <w:ind w:left="360"/>
        <w:rPr>
          <w:rFonts w:ascii="Georgia" w:cs="Georgia" w:hAnsi="Georgia" w:eastAsia="Georgia"/>
          <w:position w:val="0"/>
        </w:rPr>
      </w:pPr>
      <w:r>
        <w:rPr>
          <w:rFonts w:ascii="Georgia"/>
          <w:rtl w:val="0"/>
          <w:lang w:val="en-US"/>
        </w:rPr>
        <w:t>Invent your own strategy!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eorgia" w:cs="Georgia" w:hAnsi="Georgia" w:eastAsia="Georg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eorgia" w:cs="Georgia" w:hAnsi="Georgia" w:eastAsia="Georgi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eorgia" w:cs="Georgia" w:hAnsi="Georgia" w:eastAsia="Georgi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eorgia" w:cs="Georgia" w:hAnsi="Georgia" w:eastAsia="Georgia"/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eorgia" w:cs="Georgia" w:hAnsi="Georgia" w:eastAsia="Georg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eorgia" w:cs="Georgia" w:hAnsi="Georgia" w:eastAsia="Georgi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eorgia" w:cs="Georgia" w:hAnsi="Georgia" w:eastAsia="Georgi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eorgia" w:cs="Georgia" w:hAnsi="Georgia" w:eastAsia="Georgia"/>
        <w:position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eorgia" w:cs="Georgia" w:hAnsi="Georgia" w:eastAsia="Georg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eorgia" w:cs="Georgia" w:hAnsi="Georgia" w:eastAsia="Georgi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eorgia" w:cs="Georgia" w:hAnsi="Georgia" w:eastAsia="Georgi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eorgia" w:cs="Georgia" w:hAnsi="Georgia" w:eastAsia="Georg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heppardsoftware.com/South_America_Geography.htm" TargetMode="External"/><Relationship Id="rId5" Type="http://schemas.openxmlformats.org/officeDocument/2006/relationships/hyperlink" Target="http://www.sheppardsoftware.com/South_America_Geography.ht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